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B82C" w14:textId="6A54C019" w:rsidR="00F322A2" w:rsidRDefault="00F322A2" w:rsidP="00366395">
      <w:pPr>
        <w:spacing w:after="19" w:line="280" w:lineRule="exact"/>
        <w:ind w:left="17" w:firstLine="0"/>
        <w:jc w:val="center"/>
        <w:rPr>
          <w:sz w:val="22"/>
          <w:szCs w:val="22"/>
          <w:u w:val="single" w:color="000000"/>
        </w:rPr>
      </w:pPr>
      <w:r w:rsidRPr="00F322A2">
        <w:rPr>
          <w:sz w:val="28"/>
          <w:szCs w:val="28"/>
        </w:rPr>
        <w:t>学習ホールの使用料減免対象・申請手続き</w:t>
      </w:r>
    </w:p>
    <w:p w14:paraId="04FE7081" w14:textId="77777777" w:rsidR="00F322A2" w:rsidRDefault="00F322A2" w:rsidP="00F322A2">
      <w:pPr>
        <w:spacing w:after="19" w:line="280" w:lineRule="exact"/>
        <w:ind w:left="17" w:firstLine="0"/>
        <w:rPr>
          <w:sz w:val="22"/>
          <w:szCs w:val="22"/>
          <w:u w:val="single" w:color="000000"/>
        </w:rPr>
      </w:pPr>
    </w:p>
    <w:p w14:paraId="660EDCF6" w14:textId="7D3C14FF" w:rsidR="00C37BDF" w:rsidRPr="00F322A2" w:rsidRDefault="00366395" w:rsidP="00F322A2">
      <w:pPr>
        <w:spacing w:after="19" w:line="280" w:lineRule="exact"/>
        <w:ind w:left="17" w:firstLine="0"/>
        <w:rPr>
          <w:sz w:val="28"/>
          <w:szCs w:val="28"/>
        </w:rPr>
      </w:pPr>
      <w:r w:rsidRPr="00F322A2">
        <w:rPr>
          <w:sz w:val="28"/>
          <w:szCs w:val="28"/>
          <w:u w:val="single" w:color="000000"/>
        </w:rPr>
        <w:t>減免対象</w:t>
      </w:r>
    </w:p>
    <w:p w14:paraId="633FA501" w14:textId="77777777" w:rsidR="00C37BDF" w:rsidRPr="00DD3FE0" w:rsidRDefault="00366395" w:rsidP="00F322A2">
      <w:pPr>
        <w:spacing w:after="0" w:line="280" w:lineRule="exact"/>
        <w:ind w:left="-3"/>
        <w:rPr>
          <w:sz w:val="22"/>
          <w:szCs w:val="22"/>
        </w:rPr>
      </w:pPr>
      <w:r w:rsidRPr="00DD3FE0">
        <w:rPr>
          <w:sz w:val="22"/>
          <w:szCs w:val="22"/>
        </w:rPr>
        <w:t>石川県保健休養林施設条例（以下「条例」という。）第</w:t>
      </w:r>
      <w:r w:rsidRPr="00DD3FE0">
        <w:rPr>
          <w:b/>
          <w:sz w:val="22"/>
          <w:szCs w:val="22"/>
        </w:rPr>
        <w:t>13</w:t>
      </w:r>
      <w:r w:rsidRPr="00DD3FE0">
        <w:rPr>
          <w:sz w:val="22"/>
          <w:szCs w:val="22"/>
        </w:rPr>
        <w:t>条に定める森林公園インフォメーションセンター「学習ホール」の使用料の減免対象は、次のとおりとする。</w:t>
      </w:r>
    </w:p>
    <w:tbl>
      <w:tblPr>
        <w:tblStyle w:val="TableGrid"/>
        <w:tblW w:w="9665" w:type="dxa"/>
        <w:tblInd w:w="-50" w:type="dxa"/>
        <w:tblCellMar>
          <w:left w:w="53" w:type="dxa"/>
          <w:right w:w="115" w:type="dxa"/>
        </w:tblCellMar>
        <w:tblLook w:val="04A0" w:firstRow="1" w:lastRow="0" w:firstColumn="1" w:lastColumn="0" w:noHBand="0" w:noVBand="1"/>
      </w:tblPr>
      <w:tblGrid>
        <w:gridCol w:w="9665"/>
      </w:tblGrid>
      <w:tr w:rsidR="00C37BDF" w:rsidRPr="00DD3FE0" w14:paraId="27BD3ED4" w14:textId="77777777">
        <w:trPr>
          <w:trHeight w:val="1694"/>
        </w:trPr>
        <w:tc>
          <w:tcPr>
            <w:tcW w:w="9665" w:type="dxa"/>
            <w:tcBorders>
              <w:top w:val="single" w:sz="8" w:space="0" w:color="auto"/>
              <w:left w:val="single" w:sz="8" w:space="0" w:color="auto"/>
              <w:bottom w:val="single" w:sz="8" w:space="0" w:color="auto"/>
              <w:right w:val="single" w:sz="8" w:space="0" w:color="auto"/>
            </w:tcBorders>
            <w:vAlign w:val="center"/>
          </w:tcPr>
          <w:p w14:paraId="1BA9F6D3" w14:textId="77777777" w:rsidR="00C37BDF" w:rsidRPr="00DD3FE0" w:rsidRDefault="00366395" w:rsidP="00F322A2">
            <w:pPr>
              <w:spacing w:after="77" w:line="280" w:lineRule="exact"/>
              <w:ind w:left="0" w:firstLine="0"/>
              <w:rPr>
                <w:sz w:val="22"/>
                <w:szCs w:val="22"/>
              </w:rPr>
            </w:pPr>
            <w:r w:rsidRPr="00DD3FE0">
              <w:rPr>
                <w:sz w:val="22"/>
                <w:szCs w:val="22"/>
              </w:rPr>
              <w:t xml:space="preserve">　石川県保健休養林施設条例</w:t>
            </w:r>
          </w:p>
          <w:p w14:paraId="626EBFDC" w14:textId="77777777" w:rsidR="00C37BDF" w:rsidRPr="00DD3FE0" w:rsidRDefault="00366395" w:rsidP="00F322A2">
            <w:pPr>
              <w:spacing w:after="77" w:line="280" w:lineRule="exact"/>
              <w:ind w:left="0" w:firstLine="0"/>
              <w:rPr>
                <w:sz w:val="22"/>
                <w:szCs w:val="22"/>
              </w:rPr>
            </w:pPr>
            <w:r w:rsidRPr="00DD3FE0">
              <w:rPr>
                <w:sz w:val="22"/>
                <w:szCs w:val="22"/>
              </w:rPr>
              <w:t xml:space="preserve">　(使用料の減免)</w:t>
            </w:r>
          </w:p>
          <w:p w14:paraId="4DC35880" w14:textId="77777777" w:rsidR="00C37BDF" w:rsidRPr="00DD3FE0" w:rsidRDefault="00366395" w:rsidP="00F322A2">
            <w:pPr>
              <w:spacing w:after="77" w:line="280" w:lineRule="exact"/>
              <w:ind w:left="0" w:firstLine="0"/>
              <w:rPr>
                <w:sz w:val="22"/>
                <w:szCs w:val="22"/>
              </w:rPr>
            </w:pPr>
            <w:r w:rsidRPr="00DD3FE0">
              <w:rPr>
                <w:sz w:val="22"/>
                <w:szCs w:val="22"/>
              </w:rPr>
              <w:t xml:space="preserve">　第十三条　　指定管理者は、特に必要があると認めるときは、あらかじめ 知事の</w:t>
            </w:r>
          </w:p>
          <w:p w14:paraId="5A2710D2" w14:textId="77777777" w:rsidR="00C37BDF" w:rsidRPr="00DD3FE0" w:rsidRDefault="00366395" w:rsidP="00F322A2">
            <w:pPr>
              <w:spacing w:after="0" w:line="280" w:lineRule="exact"/>
              <w:ind w:left="1040" w:firstLine="0"/>
              <w:rPr>
                <w:sz w:val="22"/>
                <w:szCs w:val="22"/>
              </w:rPr>
            </w:pPr>
            <w:r w:rsidRPr="00DD3FE0">
              <w:rPr>
                <w:sz w:val="22"/>
                <w:szCs w:val="22"/>
              </w:rPr>
              <w:t xml:space="preserve">　　  承認を受けた基準に従い、使用料を減免することができる。</w:t>
            </w:r>
          </w:p>
        </w:tc>
      </w:tr>
    </w:tbl>
    <w:p w14:paraId="22200C21" w14:textId="77777777" w:rsidR="00C37BDF" w:rsidRPr="00DD3FE0" w:rsidRDefault="00366395" w:rsidP="00F322A2">
      <w:pPr>
        <w:numPr>
          <w:ilvl w:val="0"/>
          <w:numId w:val="1"/>
        </w:numPr>
        <w:spacing w:line="280" w:lineRule="exact"/>
        <w:ind w:left="284" w:hanging="426"/>
        <w:rPr>
          <w:sz w:val="22"/>
          <w:szCs w:val="22"/>
        </w:rPr>
      </w:pPr>
      <w:r w:rsidRPr="00DD3FE0">
        <w:rPr>
          <w:sz w:val="22"/>
          <w:szCs w:val="22"/>
        </w:rPr>
        <w:t>地方公共団体が行う行事</w:t>
      </w:r>
    </w:p>
    <w:p w14:paraId="7BE7ABE7" w14:textId="0F5DCA36" w:rsidR="00C37BDF" w:rsidRPr="00F322A2" w:rsidRDefault="00366395" w:rsidP="00F322A2">
      <w:pPr>
        <w:numPr>
          <w:ilvl w:val="0"/>
          <w:numId w:val="1"/>
        </w:numPr>
        <w:spacing w:line="280" w:lineRule="exact"/>
        <w:ind w:left="284" w:hanging="426"/>
        <w:rPr>
          <w:sz w:val="22"/>
          <w:szCs w:val="22"/>
        </w:rPr>
      </w:pPr>
      <w:r w:rsidRPr="00F322A2">
        <w:rPr>
          <w:sz w:val="22"/>
          <w:szCs w:val="22"/>
        </w:rPr>
        <w:t>児童福祉法（昭和２２年法律第１６４号）第6条の2の2に規定するサービスや事業を行う事業者及び施設が行う行事</w:t>
      </w:r>
    </w:p>
    <w:p w14:paraId="70F0E2DF" w14:textId="1C23393C" w:rsidR="00C37BDF" w:rsidRPr="00F322A2" w:rsidRDefault="00366395" w:rsidP="00F322A2">
      <w:pPr>
        <w:numPr>
          <w:ilvl w:val="0"/>
          <w:numId w:val="1"/>
        </w:numPr>
        <w:spacing w:line="280" w:lineRule="exact"/>
        <w:ind w:left="284" w:hanging="426"/>
        <w:rPr>
          <w:sz w:val="22"/>
          <w:szCs w:val="22"/>
        </w:rPr>
      </w:pPr>
      <w:r w:rsidRPr="00F322A2">
        <w:rPr>
          <w:sz w:val="22"/>
          <w:szCs w:val="22"/>
        </w:rPr>
        <w:t>児童福祉法（昭和２２年法律第１６４号）第7条に規定する児童福祉施設が行う行事</w:t>
      </w:r>
    </w:p>
    <w:p w14:paraId="643C685E" w14:textId="77777777" w:rsidR="00C37BDF" w:rsidRPr="00DD3FE0" w:rsidRDefault="00366395" w:rsidP="00F322A2">
      <w:pPr>
        <w:numPr>
          <w:ilvl w:val="0"/>
          <w:numId w:val="1"/>
        </w:numPr>
        <w:spacing w:line="280" w:lineRule="exact"/>
        <w:ind w:left="284" w:hanging="426"/>
        <w:rPr>
          <w:sz w:val="22"/>
          <w:szCs w:val="22"/>
        </w:rPr>
      </w:pPr>
      <w:r w:rsidRPr="00DD3FE0">
        <w:rPr>
          <w:sz w:val="22"/>
          <w:szCs w:val="22"/>
        </w:rPr>
        <w:t>学校教育法（昭和２２年法律第２６号）第1条に規定する学校が行う行事</w:t>
      </w:r>
    </w:p>
    <w:p w14:paraId="2AB695EF" w14:textId="59E1075B" w:rsidR="00C37BDF" w:rsidRPr="00F322A2" w:rsidRDefault="00366395" w:rsidP="00F322A2">
      <w:pPr>
        <w:numPr>
          <w:ilvl w:val="0"/>
          <w:numId w:val="1"/>
        </w:numPr>
        <w:spacing w:line="280" w:lineRule="exact"/>
        <w:ind w:left="284" w:hanging="426"/>
        <w:rPr>
          <w:sz w:val="22"/>
          <w:szCs w:val="22"/>
        </w:rPr>
      </w:pPr>
      <w:r w:rsidRPr="00F322A2">
        <w:rPr>
          <w:sz w:val="22"/>
          <w:szCs w:val="22"/>
        </w:rPr>
        <w:t>障害者の日常生活及び社会生活を総合的に支援するための法律（平成17年法律第123号） 第5条に規定するサービスや事業を行う事業者及び施設が行う行事</w:t>
      </w:r>
    </w:p>
    <w:p w14:paraId="35522B98" w14:textId="2B24D9DD" w:rsidR="00C37BDF" w:rsidRPr="00F322A2" w:rsidRDefault="00366395" w:rsidP="00F322A2">
      <w:pPr>
        <w:numPr>
          <w:ilvl w:val="0"/>
          <w:numId w:val="1"/>
        </w:numPr>
        <w:spacing w:line="280" w:lineRule="exact"/>
        <w:ind w:left="284" w:hanging="426"/>
        <w:rPr>
          <w:sz w:val="22"/>
          <w:szCs w:val="22"/>
        </w:rPr>
      </w:pPr>
      <w:r w:rsidRPr="00F322A2">
        <w:rPr>
          <w:sz w:val="22"/>
          <w:szCs w:val="22"/>
        </w:rPr>
        <w:t>身体障害者福祉法（昭和２４年法律第２８３号）第２９条、第３１条に規程する施設が行う行事</w:t>
      </w:r>
    </w:p>
    <w:p w14:paraId="5CE73418" w14:textId="28D48068" w:rsidR="00C37BDF" w:rsidRPr="00F322A2" w:rsidRDefault="00366395" w:rsidP="00F322A2">
      <w:pPr>
        <w:numPr>
          <w:ilvl w:val="0"/>
          <w:numId w:val="1"/>
        </w:numPr>
        <w:spacing w:line="280" w:lineRule="exact"/>
        <w:ind w:left="284" w:hanging="426"/>
        <w:rPr>
          <w:sz w:val="22"/>
          <w:szCs w:val="22"/>
        </w:rPr>
      </w:pPr>
      <w:r w:rsidRPr="00F322A2">
        <w:rPr>
          <w:sz w:val="22"/>
          <w:szCs w:val="22"/>
        </w:rPr>
        <w:t>老人福祉法（昭和３８年法律第１３３号）第２０条の２の２，第２０条の３、第２０条の４、第２０条の５、第２０条の６、第２０条の７、第２０条の７</w:t>
      </w:r>
    </w:p>
    <w:p w14:paraId="2CC6682B" w14:textId="77777777" w:rsidR="00C37BDF" w:rsidRPr="00DD3FE0" w:rsidRDefault="00366395" w:rsidP="00F322A2">
      <w:pPr>
        <w:spacing w:line="280" w:lineRule="exact"/>
        <w:ind w:left="284" w:hanging="426"/>
        <w:rPr>
          <w:sz w:val="22"/>
          <w:szCs w:val="22"/>
        </w:rPr>
      </w:pPr>
      <w:r w:rsidRPr="00DD3FE0">
        <w:rPr>
          <w:sz w:val="22"/>
          <w:szCs w:val="22"/>
        </w:rPr>
        <w:t xml:space="preserve">　　の２に規定する施設が行う行事</w:t>
      </w:r>
    </w:p>
    <w:p w14:paraId="05CA4A76" w14:textId="6D673338" w:rsidR="00C37BDF" w:rsidRPr="00F322A2" w:rsidRDefault="00366395" w:rsidP="00F322A2">
      <w:pPr>
        <w:numPr>
          <w:ilvl w:val="0"/>
          <w:numId w:val="1"/>
        </w:numPr>
        <w:spacing w:line="280" w:lineRule="exact"/>
        <w:ind w:left="284" w:hanging="426"/>
        <w:rPr>
          <w:sz w:val="22"/>
          <w:szCs w:val="22"/>
        </w:rPr>
      </w:pPr>
      <w:r w:rsidRPr="00F322A2">
        <w:rPr>
          <w:sz w:val="22"/>
          <w:szCs w:val="22"/>
        </w:rPr>
        <w:t>公共、公益的又は厚生の目的で公開して使用する団体が行う営利を伴わない行事</w:t>
      </w:r>
    </w:p>
    <w:p w14:paraId="3C97440B" w14:textId="77777777" w:rsidR="00C37BDF" w:rsidRPr="00DD3FE0" w:rsidRDefault="00366395" w:rsidP="00F322A2">
      <w:pPr>
        <w:numPr>
          <w:ilvl w:val="0"/>
          <w:numId w:val="1"/>
        </w:numPr>
        <w:spacing w:after="109" w:line="280" w:lineRule="exact"/>
        <w:ind w:left="284" w:hanging="426"/>
        <w:rPr>
          <w:sz w:val="22"/>
          <w:szCs w:val="22"/>
        </w:rPr>
      </w:pPr>
      <w:r w:rsidRPr="00DD3FE0">
        <w:rPr>
          <w:sz w:val="22"/>
          <w:szCs w:val="22"/>
        </w:rPr>
        <w:t>その他知事が特別の理由があると認めたとき</w:t>
      </w:r>
    </w:p>
    <w:tbl>
      <w:tblPr>
        <w:tblStyle w:val="TableGrid"/>
        <w:tblW w:w="9665" w:type="dxa"/>
        <w:tblInd w:w="-50" w:type="dxa"/>
        <w:tblCellMar>
          <w:left w:w="53" w:type="dxa"/>
          <w:right w:w="115" w:type="dxa"/>
        </w:tblCellMar>
        <w:tblLook w:val="04A0" w:firstRow="1" w:lastRow="0" w:firstColumn="1" w:lastColumn="0" w:noHBand="0" w:noVBand="1"/>
      </w:tblPr>
      <w:tblGrid>
        <w:gridCol w:w="9665"/>
      </w:tblGrid>
      <w:tr w:rsidR="00C37BDF" w:rsidRPr="00DD3FE0" w14:paraId="35CDCED9" w14:textId="77777777">
        <w:trPr>
          <w:trHeight w:val="1695"/>
        </w:trPr>
        <w:tc>
          <w:tcPr>
            <w:tcW w:w="9665" w:type="dxa"/>
            <w:tcBorders>
              <w:top w:val="single" w:sz="8" w:space="0" w:color="000000"/>
              <w:left w:val="single" w:sz="8" w:space="0" w:color="000000"/>
              <w:bottom w:val="single" w:sz="8" w:space="0" w:color="000000"/>
              <w:right w:val="single" w:sz="8" w:space="0" w:color="000000"/>
            </w:tcBorders>
            <w:vAlign w:val="center"/>
          </w:tcPr>
          <w:p w14:paraId="121A3629" w14:textId="77777777" w:rsidR="00C37BDF" w:rsidRPr="00DD3FE0" w:rsidRDefault="00366395" w:rsidP="00F322A2">
            <w:pPr>
              <w:spacing w:after="78" w:line="280" w:lineRule="exact"/>
              <w:ind w:left="0" w:firstLine="0"/>
              <w:rPr>
                <w:sz w:val="22"/>
                <w:szCs w:val="22"/>
              </w:rPr>
            </w:pPr>
            <w:r w:rsidRPr="00DD3FE0">
              <w:rPr>
                <w:sz w:val="22"/>
                <w:szCs w:val="22"/>
              </w:rPr>
              <w:t xml:space="preserve">　　施設条例第１３条の規定に基づく使用料の減免申請書は </w:t>
            </w:r>
          </w:p>
          <w:p w14:paraId="129C8668" w14:textId="77777777" w:rsidR="00C37BDF" w:rsidRPr="00DD3FE0" w:rsidRDefault="00366395" w:rsidP="00F322A2">
            <w:pPr>
              <w:spacing w:after="92" w:line="280" w:lineRule="exact"/>
              <w:ind w:left="0" w:firstLine="0"/>
              <w:rPr>
                <w:sz w:val="22"/>
                <w:szCs w:val="22"/>
              </w:rPr>
            </w:pPr>
            <w:r w:rsidRPr="00DD3FE0">
              <w:rPr>
                <w:sz w:val="22"/>
                <w:szCs w:val="22"/>
              </w:rPr>
              <w:t xml:space="preserve">　　よやくーるでの使用申請後に、E-mail または FAXで 下記へお送りください。</w:t>
            </w:r>
          </w:p>
          <w:p w14:paraId="19DD1083" w14:textId="77777777" w:rsidR="00C37BDF" w:rsidRPr="00DD3FE0" w:rsidRDefault="00366395" w:rsidP="00F322A2">
            <w:pPr>
              <w:tabs>
                <w:tab w:val="center" w:pos="1400"/>
                <w:tab w:val="center" w:pos="4862"/>
              </w:tabs>
              <w:spacing w:after="97" w:line="280" w:lineRule="exact"/>
              <w:ind w:left="0" w:firstLine="0"/>
              <w:rPr>
                <w:sz w:val="22"/>
                <w:szCs w:val="22"/>
              </w:rPr>
            </w:pPr>
            <w:r w:rsidRPr="00DD3FE0">
              <w:rPr>
                <w:rFonts w:ascii="Calibri" w:eastAsia="Calibri" w:hAnsi="Calibri" w:cs="Calibri"/>
                <w:sz w:val="22"/>
                <w:szCs w:val="22"/>
              </w:rPr>
              <w:tab/>
            </w:r>
            <w:r w:rsidRPr="00DD3FE0">
              <w:rPr>
                <w:sz w:val="22"/>
                <w:szCs w:val="22"/>
              </w:rPr>
              <w:t>提出先</w:t>
            </w:r>
            <w:r w:rsidRPr="00DD3FE0">
              <w:rPr>
                <w:sz w:val="22"/>
                <w:szCs w:val="22"/>
              </w:rPr>
              <w:tab/>
            </w:r>
            <w:r w:rsidRPr="00DD3FE0">
              <w:rPr>
                <w:b/>
                <w:sz w:val="22"/>
                <w:szCs w:val="22"/>
              </w:rPr>
              <w:t>E-mail ifp_info-wakuwaku@forestpark-ishikawa.jp</w:t>
            </w:r>
          </w:p>
          <w:p w14:paraId="50CF2511" w14:textId="77777777" w:rsidR="00C37BDF" w:rsidRPr="00DD3FE0" w:rsidRDefault="00366395" w:rsidP="00F322A2">
            <w:pPr>
              <w:tabs>
                <w:tab w:val="center" w:pos="2329"/>
                <w:tab w:val="center" w:pos="4107"/>
              </w:tabs>
              <w:spacing w:after="0" w:line="280" w:lineRule="exact"/>
              <w:ind w:left="0" w:firstLine="0"/>
              <w:rPr>
                <w:sz w:val="22"/>
                <w:szCs w:val="22"/>
              </w:rPr>
            </w:pPr>
            <w:r w:rsidRPr="00DD3FE0">
              <w:rPr>
                <w:rFonts w:ascii="Calibri" w:eastAsia="Calibri" w:hAnsi="Calibri" w:cs="Calibri"/>
                <w:sz w:val="22"/>
                <w:szCs w:val="22"/>
              </w:rPr>
              <w:tab/>
            </w:r>
            <w:r w:rsidRPr="00DD3FE0">
              <w:rPr>
                <w:b/>
                <w:sz w:val="22"/>
                <w:szCs w:val="22"/>
              </w:rPr>
              <w:t>FAX</w:t>
            </w:r>
            <w:r w:rsidRPr="00DD3FE0">
              <w:rPr>
                <w:b/>
                <w:sz w:val="22"/>
                <w:szCs w:val="22"/>
              </w:rPr>
              <w:tab/>
              <w:t>076-288-6479</w:t>
            </w:r>
          </w:p>
        </w:tc>
      </w:tr>
    </w:tbl>
    <w:p w14:paraId="33853439" w14:textId="46CBBA08" w:rsidR="00C37BDF" w:rsidRPr="00DD3FE0" w:rsidRDefault="00366395" w:rsidP="00F322A2">
      <w:pPr>
        <w:pStyle w:val="1"/>
        <w:spacing w:line="280" w:lineRule="exact"/>
        <w:rPr>
          <w:sz w:val="22"/>
          <w:szCs w:val="22"/>
        </w:rPr>
      </w:pPr>
      <w:r w:rsidRPr="00DD3FE0">
        <w:rPr>
          <w:sz w:val="22"/>
          <w:szCs w:val="22"/>
        </w:rPr>
        <w:t xml:space="preserve">学習ホール使用料減免申請書 </w:t>
      </w:r>
      <w:r w:rsidR="00D57062">
        <w:rPr>
          <w:rFonts w:hint="eastAsia"/>
          <w:sz w:val="22"/>
          <w:szCs w:val="22"/>
        </w:rPr>
        <w:t xml:space="preserve">　　　　　　　　　　</w:t>
      </w:r>
      <w:r w:rsidRPr="00DD3FE0">
        <w:rPr>
          <w:sz w:val="22"/>
          <w:szCs w:val="22"/>
          <w:vertAlign w:val="subscript"/>
        </w:rPr>
        <w:t>記入日</w:t>
      </w:r>
    </w:p>
    <w:p w14:paraId="18313CEF" w14:textId="77777777" w:rsidR="00C37BDF" w:rsidRPr="00DD3FE0" w:rsidRDefault="00366395" w:rsidP="00F322A2">
      <w:pPr>
        <w:spacing w:after="264" w:line="280" w:lineRule="exact"/>
        <w:ind w:left="7536" w:right="-46" w:firstLine="0"/>
        <w:rPr>
          <w:sz w:val="22"/>
          <w:szCs w:val="22"/>
        </w:rPr>
      </w:pPr>
      <w:r w:rsidRPr="00DD3FE0">
        <w:rPr>
          <w:rFonts w:ascii="Calibri" w:eastAsia="Calibri" w:hAnsi="Calibri" w:cs="Calibri"/>
          <w:noProof/>
          <w:sz w:val="22"/>
          <w:szCs w:val="22"/>
        </w:rPr>
        <mc:AlternateContent>
          <mc:Choice Requires="wpg">
            <w:drawing>
              <wp:inline distT="0" distB="0" distL="0" distR="0" wp14:anchorId="2D076696" wp14:editId="0FF75D64">
                <wp:extent cx="1321562" cy="12192"/>
                <wp:effectExtent l="0" t="0" r="0" b="0"/>
                <wp:docPr id="1580" name="Group 1580"/>
                <wp:cNvGraphicFramePr/>
                <a:graphic xmlns:a="http://schemas.openxmlformats.org/drawingml/2006/main">
                  <a:graphicData uri="http://schemas.microsoft.com/office/word/2010/wordprocessingGroup">
                    <wpg:wgp>
                      <wpg:cNvGrpSpPr/>
                      <wpg:grpSpPr>
                        <a:xfrm>
                          <a:off x="0" y="0"/>
                          <a:ext cx="1321562" cy="12192"/>
                          <a:chOff x="0" y="0"/>
                          <a:chExt cx="1321562" cy="12192"/>
                        </a:xfrm>
                      </wpg:grpSpPr>
                      <wps:wsp>
                        <wps:cNvPr id="171" name="Shape 171"/>
                        <wps:cNvSpPr/>
                        <wps:spPr>
                          <a:xfrm>
                            <a:off x="762" y="763"/>
                            <a:ext cx="1320038" cy="0"/>
                          </a:xfrm>
                          <a:custGeom>
                            <a:avLst/>
                            <a:gdLst/>
                            <a:ahLst/>
                            <a:cxnLst/>
                            <a:rect l="0" t="0" r="0" b="0"/>
                            <a:pathLst>
                              <a:path w="1320038">
                                <a:moveTo>
                                  <a:pt x="0" y="0"/>
                                </a:moveTo>
                                <a:lnTo>
                                  <a:pt x="132003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912" name="Shape 1912"/>
                        <wps:cNvSpPr/>
                        <wps:spPr>
                          <a:xfrm>
                            <a:off x="0" y="0"/>
                            <a:ext cx="1321562" cy="12192"/>
                          </a:xfrm>
                          <a:custGeom>
                            <a:avLst/>
                            <a:gdLst/>
                            <a:ahLst/>
                            <a:cxnLst/>
                            <a:rect l="0" t="0" r="0" b="0"/>
                            <a:pathLst>
                              <a:path w="1321562" h="12192">
                                <a:moveTo>
                                  <a:pt x="0" y="0"/>
                                </a:moveTo>
                                <a:lnTo>
                                  <a:pt x="1321562" y="0"/>
                                </a:lnTo>
                                <a:lnTo>
                                  <a:pt x="132156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80" style="width:104.06pt;height:0.960022pt;mso-position-horizontal-relative:char;mso-position-vertical-relative:line" coordsize="13215,121">
                <v:shape id="Shape 171" style="position:absolute;width:13200;height:0;left:7;top:7;" coordsize="1320038,0" path="m0,0l1320038,0">
                  <v:stroke weight="0.14pt" endcap="square" joinstyle="round" on="true" color="#000000"/>
                  <v:fill on="false" color="#000000" opacity="0"/>
                </v:shape>
                <v:shape id="Shape 1913" style="position:absolute;width:13215;height:121;left:0;top:0;" coordsize="1321562,12192" path="m0,0l1321562,0l1321562,12192l0,12192l0,0">
                  <v:stroke weight="0pt" endcap="square" joinstyle="round" on="false" color="#000000" opacity="0"/>
                  <v:fill on="true" color="#000000"/>
                </v:shape>
              </v:group>
            </w:pict>
          </mc:Fallback>
        </mc:AlternateContent>
      </w:r>
    </w:p>
    <w:p w14:paraId="33FB6894" w14:textId="21F2EF89" w:rsidR="00C37BDF" w:rsidRPr="00DD3FE0" w:rsidRDefault="00366395" w:rsidP="00F322A2">
      <w:pPr>
        <w:tabs>
          <w:tab w:val="center" w:pos="7976"/>
        </w:tabs>
        <w:spacing w:after="0" w:line="280" w:lineRule="exact"/>
        <w:ind w:left="0" w:firstLine="0"/>
        <w:rPr>
          <w:sz w:val="22"/>
          <w:szCs w:val="22"/>
        </w:rPr>
      </w:pPr>
      <w:r w:rsidRPr="00DD3FE0">
        <w:rPr>
          <w:sz w:val="22"/>
          <w:szCs w:val="22"/>
        </w:rPr>
        <w:t>＊太枠内をご記入ください。</w:t>
      </w:r>
      <w:r w:rsidRPr="00DD3FE0">
        <w:rPr>
          <w:sz w:val="22"/>
          <w:szCs w:val="22"/>
        </w:rPr>
        <w:tab/>
      </w:r>
      <w:r w:rsidR="009076BE">
        <w:rPr>
          <w:rFonts w:hint="eastAsia"/>
          <w:sz w:val="22"/>
          <w:szCs w:val="22"/>
        </w:rPr>
        <w:t xml:space="preserve">　</w:t>
      </w:r>
      <w:r w:rsidRPr="00DD3FE0">
        <w:rPr>
          <w:sz w:val="22"/>
          <w:szCs w:val="22"/>
        </w:rPr>
        <w:t>係員記入欄</w:t>
      </w:r>
    </w:p>
    <w:tbl>
      <w:tblPr>
        <w:tblStyle w:val="TableGrid"/>
        <w:tblW w:w="9776" w:type="dxa"/>
        <w:jc w:val="center"/>
        <w:tblInd w:w="0" w:type="dxa"/>
        <w:tblCellMar>
          <w:top w:w="21" w:type="dxa"/>
          <w:left w:w="50" w:type="dxa"/>
          <w:right w:w="106" w:type="dxa"/>
        </w:tblCellMar>
        <w:tblLook w:val="04A0" w:firstRow="1" w:lastRow="0" w:firstColumn="1" w:lastColumn="0" w:noHBand="0" w:noVBand="1"/>
      </w:tblPr>
      <w:tblGrid>
        <w:gridCol w:w="1151"/>
        <w:gridCol w:w="1039"/>
        <w:gridCol w:w="787"/>
        <w:gridCol w:w="1292"/>
        <w:gridCol w:w="957"/>
        <w:gridCol w:w="2161"/>
        <w:gridCol w:w="310"/>
        <w:gridCol w:w="1039"/>
        <w:gridCol w:w="1040"/>
      </w:tblGrid>
      <w:tr w:rsidR="00C37BDF" w:rsidRPr="00DD3FE0" w14:paraId="1ABDE721" w14:textId="77777777" w:rsidTr="009076BE">
        <w:trPr>
          <w:trHeight w:val="564"/>
          <w:jc w:val="center"/>
        </w:trPr>
        <w:tc>
          <w:tcPr>
            <w:tcW w:w="2190" w:type="dxa"/>
            <w:gridSpan w:val="2"/>
            <w:tcBorders>
              <w:top w:val="single" w:sz="15" w:space="0" w:color="000000"/>
              <w:left w:val="single" w:sz="15" w:space="0" w:color="000000"/>
              <w:bottom w:val="single" w:sz="8" w:space="0" w:color="000000"/>
              <w:right w:val="single" w:sz="8" w:space="0" w:color="000000"/>
            </w:tcBorders>
            <w:vAlign w:val="center"/>
          </w:tcPr>
          <w:p w14:paraId="4EE7C1BE" w14:textId="77777777" w:rsidR="00C37BDF" w:rsidRPr="00DD3FE0" w:rsidRDefault="00366395" w:rsidP="00F322A2">
            <w:pPr>
              <w:spacing w:after="0" w:line="280" w:lineRule="exact"/>
              <w:ind w:left="2" w:firstLine="0"/>
              <w:rPr>
                <w:sz w:val="22"/>
                <w:szCs w:val="22"/>
              </w:rPr>
            </w:pPr>
            <w:r w:rsidRPr="00DD3FE0">
              <w:rPr>
                <w:sz w:val="22"/>
                <w:szCs w:val="22"/>
              </w:rPr>
              <w:t>よやくーる受付番号</w:t>
            </w:r>
          </w:p>
        </w:tc>
        <w:tc>
          <w:tcPr>
            <w:tcW w:w="2079" w:type="dxa"/>
            <w:gridSpan w:val="2"/>
            <w:tcBorders>
              <w:top w:val="single" w:sz="15" w:space="0" w:color="000000"/>
              <w:left w:val="single" w:sz="8" w:space="0" w:color="000000"/>
              <w:bottom w:val="single" w:sz="8" w:space="0" w:color="000000"/>
              <w:right w:val="single" w:sz="8" w:space="0" w:color="000000"/>
            </w:tcBorders>
          </w:tcPr>
          <w:p w14:paraId="2C0076E8" w14:textId="77777777" w:rsidR="00C37BDF" w:rsidRPr="00DD3FE0" w:rsidRDefault="00C37BDF" w:rsidP="00F322A2">
            <w:pPr>
              <w:spacing w:after="160" w:line="280" w:lineRule="exact"/>
              <w:ind w:left="0" w:firstLine="0"/>
              <w:rPr>
                <w:sz w:val="22"/>
                <w:szCs w:val="22"/>
              </w:rPr>
            </w:pPr>
          </w:p>
        </w:tc>
        <w:tc>
          <w:tcPr>
            <w:tcW w:w="957" w:type="dxa"/>
            <w:tcBorders>
              <w:top w:val="single" w:sz="15" w:space="0" w:color="000000"/>
              <w:left w:val="single" w:sz="8" w:space="0" w:color="000000"/>
              <w:bottom w:val="single" w:sz="8" w:space="0" w:color="000000"/>
              <w:right w:val="single" w:sz="8" w:space="0" w:color="000000"/>
            </w:tcBorders>
            <w:vAlign w:val="center"/>
          </w:tcPr>
          <w:p w14:paraId="28DE76CD" w14:textId="77777777" w:rsidR="00C37BDF" w:rsidRPr="00DD3FE0" w:rsidRDefault="00366395" w:rsidP="00F322A2">
            <w:pPr>
              <w:spacing w:after="0" w:line="280" w:lineRule="exact"/>
              <w:ind w:left="118" w:firstLine="0"/>
              <w:jc w:val="both"/>
              <w:rPr>
                <w:sz w:val="22"/>
                <w:szCs w:val="22"/>
              </w:rPr>
            </w:pPr>
            <w:r w:rsidRPr="00DD3FE0">
              <w:rPr>
                <w:sz w:val="22"/>
                <w:szCs w:val="22"/>
              </w:rPr>
              <w:t>使用日</w:t>
            </w:r>
          </w:p>
        </w:tc>
        <w:tc>
          <w:tcPr>
            <w:tcW w:w="2161" w:type="dxa"/>
            <w:tcBorders>
              <w:top w:val="single" w:sz="15" w:space="0" w:color="000000"/>
              <w:left w:val="single" w:sz="8" w:space="0" w:color="000000"/>
              <w:bottom w:val="single" w:sz="8" w:space="0" w:color="000000"/>
              <w:right w:val="single" w:sz="15" w:space="0" w:color="000000"/>
            </w:tcBorders>
          </w:tcPr>
          <w:p w14:paraId="79806C1D" w14:textId="128AD725" w:rsidR="00C37BDF" w:rsidRPr="00DD3FE0" w:rsidRDefault="00366395" w:rsidP="00F322A2">
            <w:pPr>
              <w:spacing w:after="0" w:line="280" w:lineRule="exact"/>
              <w:ind w:left="518" w:right="24" w:firstLine="0"/>
              <w:jc w:val="right"/>
              <w:rPr>
                <w:sz w:val="22"/>
                <w:szCs w:val="22"/>
              </w:rPr>
            </w:pPr>
            <w:r w:rsidRPr="00DD3FE0">
              <w:rPr>
                <w:sz w:val="22"/>
                <w:szCs w:val="22"/>
              </w:rPr>
              <w:t xml:space="preserve">月　　日 </w:t>
            </w:r>
          </w:p>
        </w:tc>
        <w:tc>
          <w:tcPr>
            <w:tcW w:w="310" w:type="dxa"/>
            <w:vMerge w:val="restart"/>
            <w:tcBorders>
              <w:top w:val="nil"/>
              <w:left w:val="single" w:sz="15" w:space="0" w:color="000000"/>
              <w:bottom w:val="nil"/>
              <w:right w:val="single" w:sz="8" w:space="0" w:color="000000"/>
            </w:tcBorders>
          </w:tcPr>
          <w:p w14:paraId="4EC085FA" w14:textId="77777777" w:rsidR="00C37BDF" w:rsidRPr="00DD3FE0" w:rsidRDefault="00C37BDF" w:rsidP="00F322A2">
            <w:pPr>
              <w:spacing w:after="160" w:line="280" w:lineRule="exact"/>
              <w:ind w:left="0" w:firstLine="0"/>
              <w:rPr>
                <w:sz w:val="22"/>
                <w:szCs w:val="22"/>
              </w:rPr>
            </w:pPr>
          </w:p>
        </w:tc>
        <w:tc>
          <w:tcPr>
            <w:tcW w:w="1039" w:type="dxa"/>
            <w:vMerge w:val="restart"/>
            <w:tcBorders>
              <w:top w:val="single" w:sz="8" w:space="0" w:color="000000"/>
              <w:left w:val="single" w:sz="8" w:space="0" w:color="000000"/>
              <w:bottom w:val="single" w:sz="8" w:space="0" w:color="000000"/>
              <w:right w:val="single" w:sz="8" w:space="0" w:color="000000"/>
            </w:tcBorders>
            <w:vAlign w:val="center"/>
          </w:tcPr>
          <w:p w14:paraId="4AE0A1F5" w14:textId="77777777" w:rsidR="00C37BDF" w:rsidRPr="00DD3FE0" w:rsidRDefault="00366395" w:rsidP="00F322A2">
            <w:pPr>
              <w:spacing w:after="0" w:line="280" w:lineRule="exact"/>
              <w:ind w:left="118" w:firstLine="0"/>
              <w:jc w:val="both"/>
              <w:rPr>
                <w:sz w:val="22"/>
                <w:szCs w:val="22"/>
              </w:rPr>
            </w:pPr>
            <w:r w:rsidRPr="00DD3FE0">
              <w:rPr>
                <w:sz w:val="22"/>
                <w:szCs w:val="22"/>
              </w:rPr>
              <w:t>承認日</w:t>
            </w:r>
          </w:p>
        </w:tc>
        <w:tc>
          <w:tcPr>
            <w:tcW w:w="1040" w:type="dxa"/>
            <w:vMerge w:val="restart"/>
            <w:tcBorders>
              <w:top w:val="single" w:sz="8" w:space="0" w:color="000000"/>
              <w:left w:val="single" w:sz="8" w:space="0" w:color="000000"/>
              <w:bottom w:val="single" w:sz="8" w:space="0" w:color="000000"/>
              <w:right w:val="single" w:sz="8" w:space="0" w:color="000000"/>
            </w:tcBorders>
            <w:vAlign w:val="center"/>
          </w:tcPr>
          <w:p w14:paraId="26B2218D" w14:textId="77777777" w:rsidR="00C37BDF" w:rsidRPr="00DD3FE0" w:rsidRDefault="00366395" w:rsidP="00F322A2">
            <w:pPr>
              <w:spacing w:after="0" w:line="280" w:lineRule="exact"/>
              <w:ind w:left="72" w:firstLine="0"/>
              <w:jc w:val="center"/>
              <w:rPr>
                <w:sz w:val="22"/>
                <w:szCs w:val="22"/>
              </w:rPr>
            </w:pPr>
            <w:r w:rsidRPr="00DD3FE0">
              <w:rPr>
                <w:b/>
                <w:sz w:val="22"/>
                <w:szCs w:val="22"/>
              </w:rPr>
              <w:t>/</w:t>
            </w:r>
          </w:p>
        </w:tc>
      </w:tr>
      <w:tr w:rsidR="00C37BDF" w:rsidRPr="00DD3FE0" w14:paraId="73BFFC58" w14:textId="77777777" w:rsidTr="009076BE">
        <w:trPr>
          <w:trHeight w:val="564"/>
          <w:jc w:val="center"/>
        </w:trPr>
        <w:tc>
          <w:tcPr>
            <w:tcW w:w="1151" w:type="dxa"/>
            <w:vMerge w:val="restart"/>
            <w:tcBorders>
              <w:top w:val="single" w:sz="8" w:space="0" w:color="000000"/>
              <w:left w:val="single" w:sz="18" w:space="0" w:color="000000"/>
              <w:bottom w:val="single" w:sz="4" w:space="0" w:color="auto"/>
              <w:right w:val="single" w:sz="8" w:space="0" w:color="000000"/>
            </w:tcBorders>
            <w:vAlign w:val="center"/>
          </w:tcPr>
          <w:p w14:paraId="0258ACB7" w14:textId="77777777" w:rsidR="00C37BDF" w:rsidRPr="00DD3FE0" w:rsidRDefault="00366395" w:rsidP="00F322A2">
            <w:pPr>
              <w:spacing w:after="0" w:line="280" w:lineRule="exact"/>
              <w:ind w:left="118" w:firstLine="0"/>
              <w:jc w:val="both"/>
              <w:rPr>
                <w:sz w:val="22"/>
                <w:szCs w:val="22"/>
              </w:rPr>
            </w:pPr>
            <w:r w:rsidRPr="00DD3FE0">
              <w:rPr>
                <w:sz w:val="22"/>
                <w:szCs w:val="22"/>
              </w:rPr>
              <w:t>申請者</w:t>
            </w:r>
          </w:p>
        </w:tc>
        <w:tc>
          <w:tcPr>
            <w:tcW w:w="1039" w:type="dxa"/>
            <w:tcBorders>
              <w:top w:val="single" w:sz="8" w:space="0" w:color="000000"/>
              <w:left w:val="single" w:sz="8" w:space="0" w:color="000000"/>
              <w:bottom w:val="single" w:sz="8" w:space="0" w:color="000000"/>
              <w:right w:val="single" w:sz="8" w:space="0" w:color="000000"/>
            </w:tcBorders>
            <w:vAlign w:val="center"/>
          </w:tcPr>
          <w:p w14:paraId="1EE6A626" w14:textId="77777777" w:rsidR="00C37BDF" w:rsidRPr="00DD3FE0" w:rsidRDefault="00366395" w:rsidP="00F322A2">
            <w:pPr>
              <w:spacing w:after="0" w:line="280" w:lineRule="exact"/>
              <w:ind w:left="2" w:firstLine="0"/>
              <w:rPr>
                <w:sz w:val="22"/>
                <w:szCs w:val="22"/>
              </w:rPr>
            </w:pPr>
            <w:r w:rsidRPr="00DD3FE0">
              <w:rPr>
                <w:sz w:val="22"/>
                <w:szCs w:val="22"/>
              </w:rPr>
              <w:t>団体名</w:t>
            </w:r>
          </w:p>
        </w:tc>
        <w:tc>
          <w:tcPr>
            <w:tcW w:w="5197" w:type="dxa"/>
            <w:gridSpan w:val="4"/>
            <w:tcBorders>
              <w:top w:val="single" w:sz="8" w:space="0" w:color="000000"/>
              <w:left w:val="single" w:sz="8" w:space="0" w:color="000000"/>
              <w:bottom w:val="single" w:sz="8" w:space="0" w:color="000000"/>
              <w:right w:val="single" w:sz="15" w:space="0" w:color="000000"/>
            </w:tcBorders>
          </w:tcPr>
          <w:p w14:paraId="1180C618" w14:textId="77777777" w:rsidR="00C37BDF" w:rsidRPr="00DD3FE0" w:rsidRDefault="00C37BDF" w:rsidP="00F322A2">
            <w:pPr>
              <w:spacing w:after="160" w:line="280" w:lineRule="exact"/>
              <w:ind w:left="0" w:firstLine="0"/>
              <w:rPr>
                <w:sz w:val="22"/>
                <w:szCs w:val="22"/>
              </w:rPr>
            </w:pPr>
          </w:p>
        </w:tc>
        <w:tc>
          <w:tcPr>
            <w:tcW w:w="0" w:type="auto"/>
            <w:vMerge/>
            <w:tcBorders>
              <w:top w:val="nil"/>
              <w:left w:val="single" w:sz="15" w:space="0" w:color="000000"/>
              <w:bottom w:val="nil"/>
              <w:right w:val="single" w:sz="8" w:space="0" w:color="000000"/>
            </w:tcBorders>
          </w:tcPr>
          <w:p w14:paraId="143C3960" w14:textId="77777777" w:rsidR="00C37BDF" w:rsidRPr="00DD3FE0" w:rsidRDefault="00C37BDF" w:rsidP="00F322A2">
            <w:pPr>
              <w:spacing w:after="160" w:line="280" w:lineRule="exact"/>
              <w:ind w:left="0" w:firstLine="0"/>
              <w:rPr>
                <w:sz w:val="22"/>
                <w:szCs w:val="22"/>
              </w:rPr>
            </w:pPr>
          </w:p>
        </w:tc>
        <w:tc>
          <w:tcPr>
            <w:tcW w:w="0" w:type="auto"/>
            <w:vMerge/>
            <w:tcBorders>
              <w:top w:val="nil"/>
              <w:left w:val="single" w:sz="8" w:space="0" w:color="000000"/>
              <w:bottom w:val="single" w:sz="8" w:space="0" w:color="000000"/>
              <w:right w:val="single" w:sz="8" w:space="0" w:color="000000"/>
            </w:tcBorders>
          </w:tcPr>
          <w:p w14:paraId="6571C342" w14:textId="77777777" w:rsidR="00C37BDF" w:rsidRPr="00DD3FE0" w:rsidRDefault="00C37BDF" w:rsidP="00F322A2">
            <w:pPr>
              <w:spacing w:after="160" w:line="280" w:lineRule="exact"/>
              <w:ind w:left="0" w:firstLine="0"/>
              <w:rPr>
                <w:sz w:val="22"/>
                <w:szCs w:val="22"/>
              </w:rPr>
            </w:pPr>
          </w:p>
        </w:tc>
        <w:tc>
          <w:tcPr>
            <w:tcW w:w="0" w:type="auto"/>
            <w:vMerge/>
            <w:tcBorders>
              <w:top w:val="nil"/>
              <w:left w:val="single" w:sz="8" w:space="0" w:color="000000"/>
              <w:bottom w:val="single" w:sz="8" w:space="0" w:color="000000"/>
              <w:right w:val="single" w:sz="8" w:space="0" w:color="000000"/>
            </w:tcBorders>
          </w:tcPr>
          <w:p w14:paraId="585C9B55" w14:textId="77777777" w:rsidR="00C37BDF" w:rsidRPr="00DD3FE0" w:rsidRDefault="00C37BDF" w:rsidP="00F322A2">
            <w:pPr>
              <w:spacing w:after="160" w:line="280" w:lineRule="exact"/>
              <w:ind w:left="0" w:firstLine="0"/>
              <w:rPr>
                <w:sz w:val="22"/>
                <w:szCs w:val="22"/>
              </w:rPr>
            </w:pPr>
          </w:p>
        </w:tc>
      </w:tr>
      <w:tr w:rsidR="00C37BDF" w:rsidRPr="00DD3FE0" w14:paraId="28D4DD21" w14:textId="77777777" w:rsidTr="009076BE">
        <w:trPr>
          <w:trHeight w:val="564"/>
          <w:jc w:val="center"/>
        </w:trPr>
        <w:tc>
          <w:tcPr>
            <w:tcW w:w="1151" w:type="dxa"/>
            <w:vMerge/>
            <w:tcBorders>
              <w:top w:val="single" w:sz="18" w:space="0" w:color="000000"/>
              <w:left w:val="single" w:sz="18" w:space="0" w:color="000000"/>
              <w:bottom w:val="single" w:sz="4" w:space="0" w:color="auto"/>
              <w:right w:val="single" w:sz="8" w:space="0" w:color="000000"/>
            </w:tcBorders>
          </w:tcPr>
          <w:p w14:paraId="2740AE76" w14:textId="77777777" w:rsidR="00C37BDF" w:rsidRPr="00DD3FE0" w:rsidRDefault="00C37BDF" w:rsidP="00F322A2">
            <w:pPr>
              <w:spacing w:after="160" w:line="280" w:lineRule="exact"/>
              <w:ind w:left="0" w:firstLine="0"/>
              <w:rPr>
                <w:sz w:val="22"/>
                <w:szCs w:val="22"/>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7771AD52" w14:textId="77777777" w:rsidR="00C37BDF" w:rsidRPr="00DD3FE0" w:rsidRDefault="00366395" w:rsidP="00F322A2">
            <w:pPr>
              <w:spacing w:after="0" w:line="280" w:lineRule="exact"/>
              <w:ind w:left="0" w:firstLine="0"/>
              <w:jc w:val="both"/>
              <w:rPr>
                <w:sz w:val="22"/>
                <w:szCs w:val="22"/>
              </w:rPr>
            </w:pPr>
            <w:r w:rsidRPr="00DD3FE0">
              <w:rPr>
                <w:sz w:val="22"/>
                <w:szCs w:val="22"/>
              </w:rPr>
              <w:t>担当者名</w:t>
            </w:r>
          </w:p>
        </w:tc>
        <w:tc>
          <w:tcPr>
            <w:tcW w:w="2079" w:type="dxa"/>
            <w:gridSpan w:val="2"/>
            <w:tcBorders>
              <w:top w:val="single" w:sz="8" w:space="0" w:color="000000"/>
              <w:left w:val="single" w:sz="8" w:space="0" w:color="000000"/>
              <w:bottom w:val="single" w:sz="8" w:space="0" w:color="000000"/>
              <w:right w:val="single" w:sz="8" w:space="0" w:color="000000"/>
            </w:tcBorders>
          </w:tcPr>
          <w:p w14:paraId="5F13156E" w14:textId="77777777" w:rsidR="00C37BDF" w:rsidRPr="00DD3FE0" w:rsidRDefault="00C37BDF" w:rsidP="00F322A2">
            <w:pPr>
              <w:spacing w:after="160" w:line="280" w:lineRule="exact"/>
              <w:ind w:left="0" w:firstLine="0"/>
              <w:rPr>
                <w:sz w:val="22"/>
                <w:szCs w:val="22"/>
              </w:rPr>
            </w:pPr>
          </w:p>
        </w:tc>
        <w:tc>
          <w:tcPr>
            <w:tcW w:w="957" w:type="dxa"/>
            <w:tcBorders>
              <w:top w:val="single" w:sz="8" w:space="0" w:color="000000"/>
              <w:left w:val="single" w:sz="8" w:space="0" w:color="000000"/>
              <w:bottom w:val="single" w:sz="8" w:space="0" w:color="000000"/>
              <w:right w:val="single" w:sz="8" w:space="0" w:color="000000"/>
            </w:tcBorders>
            <w:vAlign w:val="center"/>
          </w:tcPr>
          <w:p w14:paraId="7A29F380" w14:textId="77777777" w:rsidR="00C37BDF" w:rsidRPr="00DD3FE0" w:rsidRDefault="00366395" w:rsidP="00F322A2">
            <w:pPr>
              <w:spacing w:after="0" w:line="280" w:lineRule="exact"/>
              <w:ind w:left="118" w:firstLine="0"/>
              <w:jc w:val="both"/>
              <w:rPr>
                <w:sz w:val="22"/>
                <w:szCs w:val="22"/>
              </w:rPr>
            </w:pPr>
            <w:r w:rsidRPr="00DD3FE0">
              <w:rPr>
                <w:sz w:val="22"/>
                <w:szCs w:val="22"/>
              </w:rPr>
              <w:t>連絡先</w:t>
            </w:r>
          </w:p>
        </w:tc>
        <w:tc>
          <w:tcPr>
            <w:tcW w:w="2161" w:type="dxa"/>
            <w:tcBorders>
              <w:top w:val="single" w:sz="8" w:space="0" w:color="000000"/>
              <w:left w:val="single" w:sz="8" w:space="0" w:color="000000"/>
              <w:bottom w:val="single" w:sz="8" w:space="0" w:color="000000"/>
              <w:right w:val="single" w:sz="15" w:space="0" w:color="000000"/>
            </w:tcBorders>
          </w:tcPr>
          <w:p w14:paraId="366F6DD6" w14:textId="3421D776" w:rsidR="00C37BDF" w:rsidRPr="00DD3FE0" w:rsidRDefault="009076BE" w:rsidP="00F322A2">
            <w:pPr>
              <w:spacing w:after="160" w:line="280" w:lineRule="exact"/>
              <w:ind w:left="0" w:firstLine="0"/>
              <w:rPr>
                <w:rFonts w:hint="eastAsia"/>
                <w:sz w:val="22"/>
                <w:szCs w:val="22"/>
              </w:rPr>
            </w:pPr>
            <w:r>
              <w:rPr>
                <w:rFonts w:hint="eastAsia"/>
                <w:sz w:val="22"/>
                <w:szCs w:val="22"/>
              </w:rPr>
              <w:t>TEL</w:t>
            </w:r>
          </w:p>
        </w:tc>
        <w:tc>
          <w:tcPr>
            <w:tcW w:w="0" w:type="auto"/>
            <w:vMerge/>
            <w:tcBorders>
              <w:top w:val="nil"/>
              <w:left w:val="single" w:sz="15" w:space="0" w:color="000000"/>
              <w:bottom w:val="nil"/>
              <w:right w:val="single" w:sz="8" w:space="0" w:color="000000"/>
            </w:tcBorders>
          </w:tcPr>
          <w:p w14:paraId="6BD579CA" w14:textId="77777777" w:rsidR="00C37BDF" w:rsidRPr="00DD3FE0" w:rsidRDefault="00C37BDF" w:rsidP="00F322A2">
            <w:pPr>
              <w:spacing w:after="160" w:line="280" w:lineRule="exact"/>
              <w:ind w:left="0" w:firstLine="0"/>
              <w:rPr>
                <w:sz w:val="22"/>
                <w:szCs w:val="22"/>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77AE2C6C" w14:textId="77777777" w:rsidR="00C37BDF" w:rsidRPr="00DD3FE0" w:rsidRDefault="00366395" w:rsidP="00F322A2">
            <w:pPr>
              <w:spacing w:after="0" w:line="280" w:lineRule="exact"/>
              <w:ind w:left="238" w:firstLine="0"/>
              <w:rPr>
                <w:sz w:val="22"/>
                <w:szCs w:val="22"/>
              </w:rPr>
            </w:pPr>
            <w:r w:rsidRPr="00DD3FE0">
              <w:rPr>
                <w:sz w:val="22"/>
                <w:szCs w:val="22"/>
              </w:rPr>
              <w:t>担当</w:t>
            </w:r>
          </w:p>
        </w:tc>
        <w:tc>
          <w:tcPr>
            <w:tcW w:w="1040" w:type="dxa"/>
            <w:tcBorders>
              <w:top w:val="single" w:sz="8" w:space="0" w:color="000000"/>
              <w:left w:val="single" w:sz="8" w:space="0" w:color="000000"/>
              <w:bottom w:val="single" w:sz="8" w:space="0" w:color="000000"/>
              <w:right w:val="single" w:sz="8" w:space="0" w:color="000000"/>
            </w:tcBorders>
          </w:tcPr>
          <w:p w14:paraId="6FEB16C1" w14:textId="77777777" w:rsidR="00C37BDF" w:rsidRPr="00DD3FE0" w:rsidRDefault="00C37BDF" w:rsidP="00F322A2">
            <w:pPr>
              <w:spacing w:after="160" w:line="280" w:lineRule="exact"/>
              <w:ind w:left="0" w:firstLine="0"/>
              <w:rPr>
                <w:sz w:val="22"/>
                <w:szCs w:val="22"/>
              </w:rPr>
            </w:pPr>
          </w:p>
        </w:tc>
      </w:tr>
      <w:tr w:rsidR="009076BE" w:rsidRPr="00DD3FE0" w14:paraId="29C3CB20" w14:textId="77777777" w:rsidTr="009076BE">
        <w:trPr>
          <w:trHeight w:val="564"/>
          <w:jc w:val="center"/>
        </w:trPr>
        <w:tc>
          <w:tcPr>
            <w:tcW w:w="2977" w:type="dxa"/>
            <w:gridSpan w:val="3"/>
            <w:tcBorders>
              <w:top w:val="nil"/>
              <w:left w:val="single" w:sz="15" w:space="0" w:color="000000"/>
              <w:bottom w:val="single" w:sz="15" w:space="0" w:color="000000"/>
              <w:right w:val="single" w:sz="15" w:space="0" w:color="000000"/>
            </w:tcBorders>
            <w:vAlign w:val="center"/>
          </w:tcPr>
          <w:p w14:paraId="0F46EDE3" w14:textId="77777777" w:rsidR="009076BE" w:rsidRDefault="009076BE" w:rsidP="009076BE">
            <w:pPr>
              <w:spacing w:after="160" w:line="200" w:lineRule="exact"/>
              <w:ind w:left="0" w:firstLine="0"/>
              <w:rPr>
                <w:sz w:val="18"/>
                <w:szCs w:val="18"/>
              </w:rPr>
            </w:pPr>
            <w:r>
              <w:rPr>
                <w:rFonts w:hint="eastAsia"/>
                <w:sz w:val="18"/>
                <w:szCs w:val="18"/>
              </w:rPr>
              <w:t>減免申請内容（１）～（９）を</w:t>
            </w:r>
          </w:p>
          <w:p w14:paraId="5D1A4D82" w14:textId="48251FFC" w:rsidR="009076BE" w:rsidRPr="009076BE" w:rsidRDefault="009076BE" w:rsidP="009076BE">
            <w:pPr>
              <w:spacing w:after="160" w:line="200" w:lineRule="exact"/>
              <w:ind w:left="0" w:firstLine="0"/>
              <w:rPr>
                <w:rFonts w:hint="eastAsia"/>
                <w:sz w:val="18"/>
                <w:szCs w:val="18"/>
              </w:rPr>
            </w:pPr>
            <w:r>
              <w:rPr>
                <w:rFonts w:hint="eastAsia"/>
                <w:sz w:val="18"/>
                <w:szCs w:val="18"/>
              </w:rPr>
              <w:t>選択・記入してください。</w:t>
            </w:r>
          </w:p>
        </w:tc>
        <w:tc>
          <w:tcPr>
            <w:tcW w:w="2249" w:type="dxa"/>
            <w:gridSpan w:val="2"/>
            <w:tcBorders>
              <w:top w:val="nil"/>
              <w:left w:val="single" w:sz="15" w:space="0" w:color="000000"/>
              <w:bottom w:val="single" w:sz="15" w:space="0" w:color="000000"/>
              <w:right w:val="single" w:sz="15" w:space="0" w:color="000000"/>
            </w:tcBorders>
            <w:vAlign w:val="center"/>
          </w:tcPr>
          <w:p w14:paraId="551C6A8A" w14:textId="128F9521" w:rsidR="009076BE" w:rsidRPr="00DD3FE0" w:rsidRDefault="009076BE" w:rsidP="009076BE">
            <w:pPr>
              <w:spacing w:after="160" w:line="220" w:lineRule="exact"/>
              <w:ind w:left="0" w:firstLine="0"/>
              <w:jc w:val="center"/>
              <w:rPr>
                <w:sz w:val="22"/>
                <w:szCs w:val="22"/>
              </w:rPr>
            </w:pPr>
            <w:r>
              <w:rPr>
                <w:rFonts w:hint="eastAsia"/>
                <w:sz w:val="22"/>
                <w:szCs w:val="22"/>
              </w:rPr>
              <w:t>（　　　）</w:t>
            </w:r>
          </w:p>
        </w:tc>
        <w:tc>
          <w:tcPr>
            <w:tcW w:w="2161" w:type="dxa"/>
            <w:tcBorders>
              <w:top w:val="nil"/>
              <w:left w:val="single" w:sz="15" w:space="0" w:color="000000"/>
              <w:bottom w:val="single" w:sz="15" w:space="0" w:color="000000"/>
              <w:right w:val="single" w:sz="15" w:space="0" w:color="000000"/>
            </w:tcBorders>
          </w:tcPr>
          <w:p w14:paraId="2E4A103E" w14:textId="6173B954" w:rsidR="009076BE" w:rsidRPr="00DD3FE0" w:rsidRDefault="009076BE" w:rsidP="00F322A2">
            <w:pPr>
              <w:spacing w:after="160" w:line="280" w:lineRule="exact"/>
              <w:ind w:left="0" w:firstLine="0"/>
              <w:rPr>
                <w:rFonts w:hint="eastAsia"/>
                <w:sz w:val="22"/>
                <w:szCs w:val="22"/>
              </w:rPr>
            </w:pPr>
            <w:r>
              <w:rPr>
                <w:rFonts w:hint="eastAsia"/>
                <w:sz w:val="22"/>
                <w:szCs w:val="22"/>
              </w:rPr>
              <w:t>FAX</w:t>
            </w:r>
          </w:p>
        </w:tc>
        <w:tc>
          <w:tcPr>
            <w:tcW w:w="0" w:type="auto"/>
            <w:tcBorders>
              <w:top w:val="nil"/>
              <w:left w:val="single" w:sz="15" w:space="0" w:color="000000"/>
              <w:bottom w:val="nil"/>
              <w:right w:val="single" w:sz="8" w:space="0" w:color="000000"/>
            </w:tcBorders>
          </w:tcPr>
          <w:p w14:paraId="6A5DF650" w14:textId="77777777" w:rsidR="009076BE" w:rsidRPr="00DD3FE0" w:rsidRDefault="009076BE" w:rsidP="00F322A2">
            <w:pPr>
              <w:spacing w:after="160" w:line="280" w:lineRule="exact"/>
              <w:ind w:left="0" w:firstLine="0"/>
              <w:rPr>
                <w:sz w:val="22"/>
                <w:szCs w:val="22"/>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31BF3919" w14:textId="77777777" w:rsidR="009076BE" w:rsidRPr="00DD3FE0" w:rsidRDefault="009076BE" w:rsidP="00F322A2">
            <w:pPr>
              <w:spacing w:after="0" w:line="280" w:lineRule="exact"/>
              <w:ind w:left="238" w:firstLine="0"/>
              <w:rPr>
                <w:sz w:val="22"/>
                <w:szCs w:val="22"/>
              </w:rPr>
            </w:pPr>
          </w:p>
        </w:tc>
        <w:tc>
          <w:tcPr>
            <w:tcW w:w="1040" w:type="dxa"/>
            <w:tcBorders>
              <w:top w:val="single" w:sz="8" w:space="0" w:color="000000"/>
              <w:left w:val="single" w:sz="8" w:space="0" w:color="000000"/>
              <w:bottom w:val="single" w:sz="8" w:space="0" w:color="000000"/>
              <w:right w:val="single" w:sz="8" w:space="0" w:color="000000"/>
            </w:tcBorders>
          </w:tcPr>
          <w:p w14:paraId="0FFE4C5A" w14:textId="77777777" w:rsidR="009076BE" w:rsidRPr="00DD3FE0" w:rsidRDefault="009076BE" w:rsidP="00F322A2">
            <w:pPr>
              <w:spacing w:after="160" w:line="280" w:lineRule="exact"/>
              <w:ind w:left="0" w:firstLine="0"/>
              <w:rPr>
                <w:sz w:val="22"/>
                <w:szCs w:val="22"/>
              </w:rPr>
            </w:pPr>
          </w:p>
        </w:tc>
      </w:tr>
    </w:tbl>
    <w:p w14:paraId="09340DF0" w14:textId="77777777" w:rsidR="00921A84" w:rsidRPr="00DD3FE0" w:rsidRDefault="00921A84" w:rsidP="00F322A2">
      <w:pPr>
        <w:spacing w:line="280" w:lineRule="exact"/>
        <w:rPr>
          <w:sz w:val="22"/>
          <w:szCs w:val="22"/>
        </w:rPr>
      </w:pPr>
    </w:p>
    <w:sectPr w:rsidR="00921A84" w:rsidRPr="00DD3FE0" w:rsidSect="00F322A2">
      <w:pgSz w:w="11904" w:h="16834"/>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5034"/>
    <w:multiLevelType w:val="hybridMultilevel"/>
    <w:tmpl w:val="6D9C56E8"/>
    <w:lvl w:ilvl="0" w:tplc="8B9C7DBA">
      <w:start w:val="1"/>
      <w:numFmt w:val="decimal"/>
      <w:lvlText w:val="(%1)"/>
      <w:lvlJc w:val="left"/>
      <w:pPr>
        <w:ind w:left="470"/>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1" w:tplc="A4BC6C60">
      <w:start w:val="1"/>
      <w:numFmt w:val="lowerLetter"/>
      <w:lvlText w:val="%2"/>
      <w:lvlJc w:val="left"/>
      <w:pPr>
        <w:ind w:left="108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2" w:tplc="1AC426F6">
      <w:start w:val="1"/>
      <w:numFmt w:val="lowerRoman"/>
      <w:lvlText w:val="%3"/>
      <w:lvlJc w:val="left"/>
      <w:pPr>
        <w:ind w:left="180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3" w:tplc="FB20B16C">
      <w:start w:val="1"/>
      <w:numFmt w:val="decimal"/>
      <w:lvlText w:val="%4"/>
      <w:lvlJc w:val="left"/>
      <w:pPr>
        <w:ind w:left="252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4" w:tplc="02D296F4">
      <w:start w:val="1"/>
      <w:numFmt w:val="lowerLetter"/>
      <w:lvlText w:val="%5"/>
      <w:lvlJc w:val="left"/>
      <w:pPr>
        <w:ind w:left="324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5" w:tplc="AD32D69A">
      <w:start w:val="1"/>
      <w:numFmt w:val="lowerRoman"/>
      <w:lvlText w:val="%6"/>
      <w:lvlJc w:val="left"/>
      <w:pPr>
        <w:ind w:left="396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6" w:tplc="64243228">
      <w:start w:val="1"/>
      <w:numFmt w:val="decimal"/>
      <w:lvlText w:val="%7"/>
      <w:lvlJc w:val="left"/>
      <w:pPr>
        <w:ind w:left="468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7" w:tplc="A762DED4">
      <w:start w:val="1"/>
      <w:numFmt w:val="lowerLetter"/>
      <w:lvlText w:val="%8"/>
      <w:lvlJc w:val="left"/>
      <w:pPr>
        <w:ind w:left="540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lvl w:ilvl="8" w:tplc="EEBEA4BA">
      <w:start w:val="1"/>
      <w:numFmt w:val="lowerRoman"/>
      <w:lvlText w:val="%9"/>
      <w:lvlJc w:val="left"/>
      <w:pPr>
        <w:ind w:left="6122"/>
      </w:pPr>
      <w:rPr>
        <w:rFonts w:ascii="UD デジタル 教科書体 NP" w:eastAsia="UD デジタル 教科書体 NP" w:hAnsi="UD デジタル 教科書体 NP" w:cs="UD デジタル 教科書体 NP"/>
        <w:b w:val="0"/>
        <w:i w:val="0"/>
        <w:strike w:val="0"/>
        <w:dstrike w:val="0"/>
        <w:color w:val="000000"/>
        <w:sz w:val="24"/>
        <w:szCs w:val="24"/>
        <w:u w:val="none" w:color="000000"/>
        <w:bdr w:val="none" w:sz="0" w:space="0" w:color="auto"/>
        <w:shd w:val="clear" w:color="auto" w:fill="auto"/>
        <w:vertAlign w:val="baseline"/>
      </w:rPr>
    </w:lvl>
  </w:abstractNum>
  <w:num w:numId="1" w16cid:durableId="113837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DF"/>
    <w:rsid w:val="00366395"/>
    <w:rsid w:val="007740AE"/>
    <w:rsid w:val="009076BE"/>
    <w:rsid w:val="00921A84"/>
    <w:rsid w:val="00C37BDF"/>
    <w:rsid w:val="00D57062"/>
    <w:rsid w:val="00DD3FE0"/>
    <w:rsid w:val="00DD66D8"/>
    <w:rsid w:val="00E23BCE"/>
    <w:rsid w:val="00E320FD"/>
    <w:rsid w:val="00E53038"/>
    <w:rsid w:val="00F32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8442BD"/>
  <w15:docId w15:val="{C1842525-F36B-47FC-8F0C-145DF31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259" w:lineRule="auto"/>
      <w:ind w:left="12" w:hanging="10"/>
    </w:pPr>
    <w:rPr>
      <w:rFonts w:ascii="UD デジタル 教科書体 NP" w:eastAsia="UD デジタル 教科書体 NP" w:hAnsi="UD デジタル 教科書体 NP" w:cs="UD デジタル 教科書体 NP"/>
      <w:color w:val="000000"/>
      <w:sz w:val="24"/>
    </w:rPr>
  </w:style>
  <w:style w:type="paragraph" w:styleId="1">
    <w:name w:val="heading 1"/>
    <w:next w:val="a"/>
    <w:link w:val="10"/>
    <w:uiPriority w:val="9"/>
    <w:qFormat/>
    <w:pPr>
      <w:keepNext/>
      <w:keepLines/>
      <w:spacing w:line="259" w:lineRule="auto"/>
      <w:ind w:left="2295"/>
      <w:outlineLvl w:val="0"/>
    </w:pPr>
    <w:rPr>
      <w:rFonts w:ascii="UD デジタル 教科書体 NP" w:eastAsia="UD デジタル 教科書体 NP" w:hAnsi="UD デジタル 教科書体 NP" w:cs="UD デジタル 教科書体 NP"/>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UD デジタル 教科書体 NP" w:eastAsia="UD デジタル 教科書体 NP" w:hAnsi="UD デジタル 教科書体 NP" w:cs="UD デジタル 教科書体 NP"/>
      <w:color w:val="000000"/>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cp:lastModifiedBy>太郎 インフォ</cp:lastModifiedBy>
  <cp:revision>5</cp:revision>
  <cp:lastPrinted>2026-03-05T23:08:00Z</cp:lastPrinted>
  <dcterms:created xsi:type="dcterms:W3CDTF">2025-09-10T01:36:00Z</dcterms:created>
  <dcterms:modified xsi:type="dcterms:W3CDTF">2026-03-05T23:14:00Z</dcterms:modified>
</cp:coreProperties>
</file>